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59" w:lineRule="auto"/>
        <w:ind w:left="0" w:right="0" w:firstLine="0"/>
        <w:jc w:val="center"/>
        <w:rPr>
          <w:rStyle w:val="Ninguno"/>
          <w:rFonts w:ascii="Calibri" w:cs="Calibri" w:hAnsi="Calibri" w:eastAsia="Calibri"/>
          <w:b w:val="1"/>
          <w:bCs w:val="1"/>
          <w:kern w:val="2"/>
          <w:sz w:val="20"/>
          <w:szCs w:val="20"/>
          <w:u w:color="000000"/>
          <w:rtl w:val="0"/>
        </w:rPr>
      </w:pPr>
      <w:r>
        <w:rPr>
          <w:rFonts w:ascii="Calibri" w:hAnsi="Calibri"/>
          <w:b w:val="1"/>
          <w:bCs w:val="1"/>
          <w:kern w:val="2"/>
          <w:sz w:val="24"/>
          <w:szCs w:val="24"/>
          <w:u w:color="000000"/>
          <w:rtl w:val="0"/>
          <w:lang w:val="es-ES_tradnl"/>
        </w:rPr>
        <w:t>Ficha de participaci</w:t>
      </w:r>
      <w:r>
        <w:rPr>
          <w:rFonts w:ascii="Calibri" w:hAnsi="Calibri" w:hint="default"/>
          <w:b w:val="1"/>
          <w:bCs w:val="1"/>
          <w:kern w:val="2"/>
          <w:sz w:val="24"/>
          <w:szCs w:val="24"/>
          <w:u w:color="000000"/>
          <w:rtl w:val="0"/>
          <w:lang w:val="es-ES_tradnl"/>
        </w:rPr>
        <w:t>ó</w:t>
      </w:r>
      <w:r>
        <w:rPr>
          <w:rFonts w:ascii="Calibri" w:hAnsi="Calibri"/>
          <w:b w:val="1"/>
          <w:bCs w:val="1"/>
          <w:kern w:val="2"/>
          <w:sz w:val="24"/>
          <w:szCs w:val="24"/>
          <w:u w:color="000000"/>
          <w:rtl w:val="0"/>
          <w:lang w:val="es-ES_tradnl"/>
        </w:rPr>
        <w:t xml:space="preserve">n en HISTORIA(S) </w:t>
      </w:r>
    </w:p>
    <w:p>
      <w:pPr>
        <w:pStyle w:val="Cuerpo"/>
        <w:numPr>
          <w:ilvl w:val="0"/>
          <w:numId w:val="2"/>
        </w:numPr>
        <w:spacing w:after="100" w:line="259" w:lineRule="auto"/>
        <w:jc w:val="left"/>
        <w:rPr>
          <w:rFonts w:ascii="Calibri" w:hAnsi="Calibri"/>
          <w:kern w:val="2"/>
          <w:sz w:val="20"/>
          <w:szCs w:val="20"/>
          <w:u w:color="000000"/>
          <w:lang w:val="es-ES_tradnl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Nombre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 xml:space="preserve"> y apellidos: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0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numPr>
          <w:ilvl w:val="0"/>
          <w:numId w:val="2"/>
        </w:numPr>
        <w:spacing w:after="100" w:line="259" w:lineRule="auto"/>
        <w:jc w:val="left"/>
        <w:rPr>
          <w:rFonts w:ascii="Calibri" w:hAnsi="Calibri"/>
          <w:kern w:val="2"/>
          <w:sz w:val="20"/>
          <w:szCs w:val="20"/>
          <w:u w:color="000000"/>
          <w:lang w:val="es-ES_tradnl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Nombre art</w:t>
      </w:r>
      <w:r>
        <w:rPr>
          <w:rStyle w:val="Ninguno"/>
          <w:rFonts w:ascii="Calibri" w:hAnsi="Calibri" w:hint="default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í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it-IT"/>
        </w:rPr>
        <w:t>stico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 xml:space="preserve">, 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en caso de utilizarlo: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00" w:line="259" w:lineRule="auto"/>
        <w:jc w:val="left"/>
        <w:rPr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numPr>
          <w:ilvl w:val="0"/>
          <w:numId w:val="2"/>
        </w:numPr>
        <w:spacing w:after="100" w:line="259" w:lineRule="auto"/>
        <w:jc w:val="left"/>
        <w:rPr>
          <w:rFonts w:ascii="Calibri" w:hAnsi="Calibri"/>
          <w:kern w:val="2"/>
          <w:sz w:val="20"/>
          <w:szCs w:val="20"/>
          <w:u w:color="000000"/>
          <w:lang w:val="pt-PT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pt-PT"/>
        </w:rPr>
        <w:t xml:space="preserve">Correo 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e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fr-FR"/>
        </w:rPr>
        <w:t>lectr</w:t>
      </w:r>
      <w:r>
        <w:rPr>
          <w:rStyle w:val="Ninguno"/>
          <w:rFonts w:ascii="Calibri" w:hAnsi="Calibri" w:hint="default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it-IT"/>
        </w:rPr>
        <w:t>nico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: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0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numPr>
          <w:ilvl w:val="0"/>
          <w:numId w:val="2"/>
        </w:numPr>
        <w:spacing w:after="100" w:line="259" w:lineRule="auto"/>
        <w:jc w:val="left"/>
        <w:rPr>
          <w:rFonts w:ascii="Calibri" w:hAnsi="Calibri"/>
          <w:kern w:val="2"/>
          <w:sz w:val="20"/>
          <w:szCs w:val="20"/>
          <w:u w:color="000000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</w:rPr>
        <w:t>Tel</w:t>
      </w:r>
      <w:r>
        <w:rPr>
          <w:rStyle w:val="Ninguno"/>
          <w:rFonts w:ascii="Calibri" w:hAnsi="Calibri" w:hint="default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é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it-IT"/>
        </w:rPr>
        <w:t xml:space="preserve">fono de 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c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pt-PT"/>
        </w:rPr>
        <w:t>ontacto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: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0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numPr>
          <w:ilvl w:val="0"/>
          <w:numId w:val="2"/>
        </w:numPr>
        <w:spacing w:after="100" w:line="259" w:lineRule="auto"/>
        <w:jc w:val="left"/>
        <w:rPr>
          <w:rFonts w:ascii="Calibri" w:hAnsi="Calibri"/>
          <w:kern w:val="2"/>
          <w:sz w:val="20"/>
          <w:szCs w:val="20"/>
          <w:u w:color="000000"/>
          <w:lang w:val="es-ES_tradnl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 xml:space="preserve">Enlace a 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r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fr-FR"/>
        </w:rPr>
        <w:t xml:space="preserve">edes 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s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 xml:space="preserve">ociales o 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p</w:t>
      </w:r>
      <w:r>
        <w:rPr>
          <w:rStyle w:val="Ninguno"/>
          <w:rFonts w:ascii="Calibri" w:hAnsi="Calibri" w:hint="default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á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pt-PT"/>
        </w:rPr>
        <w:t xml:space="preserve">gina 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w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</w:rPr>
        <w:t>eb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 xml:space="preserve">, 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si dispone de ellas: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0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numPr>
          <w:ilvl w:val="0"/>
          <w:numId w:val="2"/>
        </w:numPr>
        <w:spacing w:after="100" w:line="259" w:lineRule="auto"/>
        <w:jc w:val="left"/>
        <w:rPr>
          <w:rFonts w:ascii="Calibri" w:hAnsi="Calibri"/>
          <w:kern w:val="2"/>
          <w:sz w:val="20"/>
          <w:szCs w:val="20"/>
          <w:u w:color="000000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</w:rPr>
        <w:t>T</w:t>
      </w:r>
      <w:r>
        <w:rPr>
          <w:rStyle w:val="Ninguno"/>
          <w:rFonts w:ascii="Calibri" w:hAnsi="Calibri" w:hint="default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í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tulo de la/s Obra/s: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00" w:line="259" w:lineRule="auto"/>
        <w:jc w:val="left"/>
        <w:rPr>
          <w:rStyle w:val="Ninguno"/>
          <w:rFonts w:ascii="Calibri" w:cs="Calibri" w:hAnsi="Calibri" w:eastAsia="Calibri"/>
          <w:b w:val="1"/>
          <w:bCs w:val="1"/>
          <w:kern w:val="2"/>
          <w:sz w:val="20"/>
          <w:szCs w:val="20"/>
          <w:u w:color="000000"/>
        </w:rPr>
      </w:pP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00" w:line="259" w:lineRule="auto"/>
        <w:jc w:val="left"/>
        <w:rPr>
          <w:rStyle w:val="Ninguno"/>
          <w:rFonts w:ascii="Calibri" w:cs="Calibri" w:hAnsi="Calibri" w:eastAsia="Calibri"/>
          <w:b w:val="1"/>
          <w:bCs w:val="1"/>
          <w:kern w:val="2"/>
          <w:sz w:val="20"/>
          <w:szCs w:val="20"/>
          <w:u w:color="000000"/>
        </w:rPr>
      </w:pP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0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numPr>
          <w:ilvl w:val="0"/>
          <w:numId w:val="2"/>
        </w:numPr>
        <w:spacing w:after="140" w:line="259" w:lineRule="auto"/>
        <w:jc w:val="left"/>
        <w:rPr>
          <w:rFonts w:ascii="Calibri" w:hAnsi="Calibri"/>
          <w:outline w:val="0"/>
          <w:color w:val="808080"/>
          <w:kern w:val="2"/>
          <w:sz w:val="20"/>
          <w:szCs w:val="20"/>
          <w:u w:color="000000"/>
          <w:lang w:val="es-ES_tradnl"/>
          <w14:textFill>
            <w14:solidFill>
              <w14:srgbClr w14:val="808080"/>
            </w14:solidFill>
          </w14:textFill>
        </w:rPr>
      </w:pP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Ficha</w:t>
      </w: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 T</w:t>
      </w:r>
      <w:r>
        <w:rPr>
          <w:rStyle w:val="Ninguno"/>
          <w:rFonts w:ascii="Calibri" w:hAnsi="Calibri" w:hint="default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cnica: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 a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 de realizaci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n, t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cnica, materiales, dimensiones 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(por pieza) 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y cualquier otra informaci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 relevante. En fotograf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a, obra gr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fica o creaci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digital deber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indicarse tambi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la edici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n, cuando corresponda.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tulo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cnica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Materiales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Dimensiones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En el caso de tener m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s de obra, continuar con 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tulo 2: 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cnica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Materiales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Dimensiones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"/>
        <w:numPr>
          <w:ilvl w:val="0"/>
          <w:numId w:val="2"/>
        </w:numPr>
        <w:spacing w:after="140" w:line="259" w:lineRule="auto"/>
        <w:jc w:val="left"/>
        <w:rPr>
          <w:rFonts w:ascii="Calibri" w:hAnsi="Calibri"/>
          <w:outline w:val="0"/>
          <w:color w:val="808080"/>
          <w:kern w:val="2"/>
          <w:sz w:val="20"/>
          <w:szCs w:val="20"/>
          <w:u w:color="000000"/>
          <w:lang w:val="es-ES_tradnl"/>
          <w14:textFill>
            <w14:solidFill>
              <w14:srgbClr w14:val="808080"/>
            </w14:solidFill>
          </w14:textFill>
        </w:rPr>
      </w:pP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Dimensiones adicionales:  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el caso de composiciones o series breves, deber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indicarse tanto las medidas de cada una de las piezas como las dimensiones totales que ocupar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conjunto una vez instalado, incluyendo las separaciones previstas entre sus elementos.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* En el caso de obras digitales como fotograf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a, obra gr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fica o creaci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digital, debe indicar las dimensiones de la/s obra/s impresa y/o enmarcada que se va a exhibir. (NO ser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admisibles dimensiones del archivo en pixeles o resoluci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n). 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"/>
        <w:numPr>
          <w:ilvl w:val="0"/>
          <w:numId w:val="2"/>
        </w:numPr>
        <w:spacing w:after="40" w:line="259" w:lineRule="auto"/>
        <w:jc w:val="left"/>
        <w:rPr>
          <w:rFonts w:ascii="Calibri" w:hAnsi="Calibri"/>
          <w:outline w:val="0"/>
          <w:color w:val="808080"/>
          <w:kern w:val="2"/>
          <w:sz w:val="20"/>
          <w:szCs w:val="20"/>
          <w:u w:color="000000"/>
          <w:lang w:val="es-ES_tradnl"/>
          <w14:textFill>
            <w14:solidFill>
              <w14:srgbClr w14:val="808080"/>
            </w14:solidFill>
          </w14:textFill>
        </w:rPr>
      </w:pP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Modalidad y cuota de participaci</w:t>
      </w:r>
      <w:r>
        <w:rPr>
          <w:rStyle w:val="Ninguno"/>
          <w:rFonts w:ascii="Calibri" w:hAnsi="Calibri" w:hint="default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n: 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indicar el tramo correspondiente a las dimensiones totales de su propuesta expositiva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(borrar los que no correspondan)</w:t>
      </w:r>
    </w:p>
    <w:p>
      <w:pPr>
        <w:pStyle w:val="Cuerpo"/>
        <w:numPr>
          <w:ilvl w:val="0"/>
          <w:numId w:val="3"/>
        </w:numPr>
        <w:spacing w:after="40" w:line="259" w:lineRule="auto"/>
        <w:jc w:val="left"/>
        <w:rPr>
          <w:rFonts w:ascii="Calibri" w:hAnsi="Calibri"/>
          <w:outline w:val="0"/>
          <w:color w:val="808080"/>
          <w:kern w:val="2"/>
          <w:sz w:val="20"/>
          <w:szCs w:val="20"/>
          <w:u w:color="000000"/>
          <w14:textFill>
            <w14:solidFill>
              <w14:srgbClr w14:val="80808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Hasta 80 cm: 70 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€</w:t>
      </w:r>
    </w:p>
    <w:p>
      <w:pPr>
        <w:pStyle w:val="Cuerpo"/>
        <w:numPr>
          <w:ilvl w:val="0"/>
          <w:numId w:val="3"/>
        </w:numPr>
        <w:spacing w:after="40" w:line="259" w:lineRule="auto"/>
        <w:jc w:val="left"/>
        <w:rPr>
          <w:rFonts w:ascii="Calibri" w:hAnsi="Calibri"/>
          <w:outline w:val="0"/>
          <w:color w:val="808080"/>
          <w:kern w:val="2"/>
          <w:sz w:val="20"/>
          <w:szCs w:val="20"/>
          <w:u w:color="000000"/>
          <w14:textFill>
            <w14:solidFill>
              <w14:srgbClr w14:val="80808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s de 80 cm y hasta 110 cm: 100 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€</w:t>
      </w:r>
    </w:p>
    <w:p>
      <w:pPr>
        <w:pStyle w:val="Cuerpo"/>
        <w:numPr>
          <w:ilvl w:val="0"/>
          <w:numId w:val="3"/>
        </w:numPr>
        <w:spacing w:after="40" w:line="259" w:lineRule="auto"/>
        <w:jc w:val="left"/>
        <w:rPr>
          <w:rFonts w:ascii="Calibri" w:hAnsi="Calibri"/>
          <w:outline w:val="0"/>
          <w:color w:val="808080"/>
          <w:kern w:val="2"/>
          <w:sz w:val="20"/>
          <w:szCs w:val="20"/>
          <w:u w:color="000000"/>
          <w14:textFill>
            <w14:solidFill>
              <w14:srgbClr w14:val="80808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s de 110 cm y hasta 140 cm: 130 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€</w:t>
      </w:r>
    </w:p>
    <w:p>
      <w:pPr>
        <w:pStyle w:val="Cuerpo"/>
        <w:numPr>
          <w:ilvl w:val="0"/>
          <w:numId w:val="3"/>
        </w:numPr>
        <w:spacing w:after="40" w:line="259" w:lineRule="auto"/>
        <w:jc w:val="left"/>
        <w:rPr>
          <w:rFonts w:ascii="Calibri" w:hAnsi="Calibri"/>
          <w:outline w:val="0"/>
          <w:color w:val="808080"/>
          <w:kern w:val="2"/>
          <w:sz w:val="20"/>
          <w:szCs w:val="20"/>
          <w:u w:color="000000"/>
          <w14:textFill>
            <w14:solidFill>
              <w14:srgbClr w14:val="80808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s de 140 cm y hasta 180 cm: 160 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€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outline w:val="0"/>
          <w:color w:val="000000"/>
          <w:kern w:val="2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"/>
        <w:numPr>
          <w:ilvl w:val="0"/>
          <w:numId w:val="4"/>
        </w:numPr>
        <w:spacing w:after="140" w:line="259" w:lineRule="auto"/>
        <w:jc w:val="left"/>
        <w:rPr>
          <w:rFonts w:ascii="Calibri" w:hAnsi="Calibri"/>
          <w:outline w:val="0"/>
          <w:color w:val="808080"/>
          <w:kern w:val="2"/>
          <w:sz w:val="20"/>
          <w:szCs w:val="20"/>
          <w:u w:color="000000"/>
          <w:lang w:val="es-ES_tradnl"/>
          <w14:textFill>
            <w14:solidFill>
              <w14:srgbClr w14:val="808080"/>
            </w14:solidFill>
          </w14:textFill>
        </w:rPr>
      </w:pP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En las composiciones o series breves </w:t>
      </w: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se tendr</w:t>
      </w:r>
      <w:r>
        <w:rPr>
          <w:rStyle w:val="Ninguno"/>
          <w:rFonts w:ascii="Calibri" w:hAnsi="Calibri" w:hint="default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en cuenta la dimensi</w:t>
      </w:r>
      <w:r>
        <w:rPr>
          <w:rStyle w:val="Ninguno"/>
          <w:rFonts w:ascii="Calibri" w:hAnsi="Calibri" w:hint="default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total que ocupar</w:t>
      </w:r>
      <w:r>
        <w:rPr>
          <w:rStyle w:val="Ninguno"/>
          <w:rFonts w:ascii="Calibri" w:hAnsi="Calibri" w:hint="default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conjunto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una vez instalado, </w:t>
      </w:r>
      <w:r>
        <w:rPr>
          <w:rStyle w:val="Ninguno"/>
          <w:rFonts w:ascii="Calibri" w:hAnsi="Calibri"/>
          <w:b w:val="1"/>
          <w:b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incluyendo las separaciones entre piezas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o, cuando corresponda, las dimensiones del soporte com</w:t>
      </w:r>
      <w:r>
        <w:rPr>
          <w:rStyle w:val="Ninguno"/>
          <w:rFonts w:ascii="Calibri" w:hAnsi="Calibri" w:hint="default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n.</w:t>
      </w:r>
      <w:r>
        <w:rPr>
          <w:rStyle w:val="Ninguno"/>
          <w:rFonts w:ascii="Calibri" w:hAnsi="Calibri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La presentaci</w:t>
      </w:r>
      <w:r>
        <w:rPr>
          <w:rStyle w:val="Ninguno"/>
          <w:rFonts w:ascii="Calibri" w:hAnsi="Calibri" w:hint="default"/>
          <w:b w:val="1"/>
          <w:bCs w:val="1"/>
          <w:i w:val="1"/>
          <w:i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a la convocatoria es gratuita y la cuota solo deber</w:t>
      </w:r>
      <w:r>
        <w:rPr>
          <w:rStyle w:val="Ninguno"/>
          <w:rFonts w:ascii="Calibri" w:hAnsi="Calibri" w:hint="default"/>
          <w:b w:val="1"/>
          <w:bCs w:val="1"/>
          <w:i w:val="1"/>
          <w:iCs w:val="1"/>
          <w:outline w:val="0"/>
          <w:color w:val="000000"/>
          <w:kern w:val="2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000000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abonarse en caso de resultar seleccionado/a.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i w:val="1"/>
          <w:iCs w:val="1"/>
          <w:outline w:val="0"/>
          <w:color w:val="808080"/>
          <w:kern w:val="2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Cuerpo"/>
        <w:numPr>
          <w:ilvl w:val="0"/>
          <w:numId w:val="2"/>
        </w:numPr>
        <w:spacing w:after="140" w:line="259" w:lineRule="auto"/>
        <w:jc w:val="left"/>
        <w:rPr>
          <w:rFonts w:ascii="Calibri" w:hAnsi="Calibri"/>
          <w:kern w:val="2"/>
          <w:sz w:val="20"/>
          <w:szCs w:val="20"/>
          <w:u w:color="000000"/>
          <w:lang w:val="es-ES_tradnl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 xml:space="preserve">Relato o contexto de la propuesta: 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un texto de un m</w:t>
      </w:r>
      <w:r>
        <w:rPr>
          <w:rStyle w:val="Ninguno"/>
          <w:rFonts w:ascii="Calibri" w:hAnsi="Calibri" w:hint="default"/>
          <w:kern w:val="2"/>
          <w:sz w:val="20"/>
          <w:szCs w:val="20"/>
          <w:u w:color="000000"/>
          <w:rtl w:val="0"/>
        </w:rPr>
        <w:t>á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ximo de 250 palabras que permita al equipo curatorial conocer la historia, experiencia, referencia o idea de la que parte la obra y su relaci</w:t>
      </w:r>
      <w:r>
        <w:rPr>
          <w:rStyle w:val="Ninguno"/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con el planteamiento de HISTORIA(S). Este texto se utilizar</w:t>
      </w:r>
      <w:r>
        <w:rPr>
          <w:rStyle w:val="Ninguno"/>
          <w:rFonts w:ascii="Calibri" w:hAnsi="Calibri" w:hint="default"/>
          <w:kern w:val="2"/>
          <w:sz w:val="20"/>
          <w:szCs w:val="20"/>
          <w:u w:color="000000"/>
          <w:rtl w:val="0"/>
        </w:rPr>
        <w:t xml:space="preserve">á 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como material de trabajo para el proceso de selecci</w:t>
      </w:r>
      <w:r>
        <w:rPr>
          <w:rStyle w:val="Ninguno"/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y posterior desarrollo curatorial, y podr</w:t>
      </w:r>
      <w:r>
        <w:rPr>
          <w:rStyle w:val="Ninguno"/>
          <w:rFonts w:ascii="Calibri" w:hAnsi="Calibri" w:hint="default"/>
          <w:kern w:val="2"/>
          <w:sz w:val="20"/>
          <w:szCs w:val="20"/>
          <w:u w:color="000000"/>
          <w:rtl w:val="0"/>
        </w:rPr>
        <w:t xml:space="preserve">á 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ser revisado o editado para su incorporaci</w:t>
      </w:r>
      <w:r>
        <w:rPr>
          <w:rStyle w:val="Ninguno"/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it-IT"/>
        </w:rPr>
        <w:t>n al cat</w:t>
      </w:r>
      <w:r>
        <w:rPr>
          <w:rStyle w:val="Ninguno"/>
          <w:rFonts w:ascii="Calibri" w:hAnsi="Calibri" w:hint="default"/>
          <w:kern w:val="2"/>
          <w:sz w:val="20"/>
          <w:szCs w:val="20"/>
          <w:u w:color="000000"/>
          <w:rtl w:val="0"/>
        </w:rPr>
        <w:t>á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logo de la exposici</w:t>
      </w:r>
      <w:r>
        <w:rPr>
          <w:rStyle w:val="Ninguno"/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Calibri" w:hAnsi="Calibri"/>
          <w:kern w:val="2"/>
          <w:sz w:val="20"/>
          <w:szCs w:val="20"/>
          <w:u w:color="000000"/>
          <w:rtl w:val="0"/>
        </w:rPr>
        <w:t>n.</w:t>
      </w: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Style w:val="Ninguno"/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Cuerpo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40" w:line="259" w:lineRule="auto"/>
        <w:jc w:val="left"/>
        <w:rPr>
          <w:rFonts w:ascii="Calibri" w:cs="Calibri" w:hAnsi="Calibri" w:eastAsia="Calibri"/>
          <w:kern w:val="2"/>
          <w:sz w:val="20"/>
          <w:szCs w:val="20"/>
          <w:u w:color="000000"/>
        </w:rPr>
      </w:pPr>
    </w:p>
    <w:p>
      <w:pPr>
        <w:pStyle w:val="Por omisión"/>
        <w:numPr>
          <w:ilvl w:val="0"/>
          <w:numId w:val="5"/>
        </w:numPr>
        <w:spacing w:before="0" w:after="80" w:line="259" w:lineRule="auto"/>
        <w:jc w:val="left"/>
        <w:rPr>
          <w:rFonts w:ascii="Calibri" w:hAnsi="Calibri"/>
          <w:kern w:val="2"/>
          <w:sz w:val="20"/>
          <w:szCs w:val="20"/>
          <w:u w:color="000000"/>
          <w:lang w:val="es-ES_tradnl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Im</w:t>
      </w:r>
      <w:r>
        <w:rPr>
          <w:rStyle w:val="Ninguno"/>
          <w:rFonts w:ascii="Calibri" w:hAnsi="Calibri" w:hint="default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á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 xml:space="preserve">genes de la obra: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adjuntar al correo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 xml:space="preserve">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fotograf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í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as o reproducciones en formato JPG que permitan valorar correctamente la propuesta. Las obras deber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á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presentarse terminadas; no se admitir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á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bocetos o simulaciones de piezas todav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í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a no realizadas.</w:t>
      </w:r>
    </w:p>
    <w:p>
      <w:pPr>
        <w:pStyle w:val="Por omisión"/>
        <w:numPr>
          <w:ilvl w:val="0"/>
          <w:numId w:val="6"/>
        </w:numPr>
        <w:spacing w:before="0" w:after="80" w:line="259" w:lineRule="auto"/>
        <w:jc w:val="left"/>
        <w:rPr>
          <w:rFonts w:ascii="Calibri" w:hAnsi="Calibri"/>
          <w:kern w:val="2"/>
          <w:sz w:val="20"/>
          <w:szCs w:val="20"/>
          <w:u w:color="000000"/>
          <w:lang w:val="es-ES_tradnl"/>
        </w:rPr>
      </w:pP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En el caso de composiciones o series breves, adem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á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s de las im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á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genes individuales de las piezas, deber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 xml:space="preserve">á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incluirse una fotograf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í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 xml:space="preserve">a, montaje digital o esquema sencillo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(puede ser a l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á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 xml:space="preserve">piz y papel)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que permita comprender c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mo se plantea su disposici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conjunta.</w:t>
      </w:r>
    </w:p>
    <w:p>
      <w:pPr>
        <w:pStyle w:val="Por omisión"/>
        <w:numPr>
          <w:ilvl w:val="0"/>
          <w:numId w:val="6"/>
        </w:numPr>
        <w:spacing w:before="0" w:after="80" w:line="259" w:lineRule="auto"/>
        <w:jc w:val="left"/>
        <w:rPr>
          <w:rFonts w:ascii="Calibri" w:hAnsi="Calibri"/>
          <w:kern w:val="2"/>
          <w:sz w:val="20"/>
          <w:szCs w:val="20"/>
          <w:u w:color="000000"/>
          <w:lang w:val="es-ES_tradnl"/>
        </w:rPr>
      </w:pP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Si la propuesta incorpora obras inferiores a 30 cm, deber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 xml:space="preserve">á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mostrarse tambi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é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la soluci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de soporte com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ú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prevista para su montaje o, en su defecto, una representaci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suficientemente clara del sistema que se utilizar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á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.</w:t>
      </w: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80" w:line="259" w:lineRule="auto"/>
        <w:jc w:val="left"/>
        <w:rPr>
          <w:rFonts w:ascii="Calibri" w:cs="Calibri" w:hAnsi="Calibri" w:eastAsia="Calibri"/>
          <w:kern w:val="2"/>
          <w:sz w:val="20"/>
          <w:szCs w:val="20"/>
          <w:u w:color="000000"/>
          <w:lang w:val="es-ES_tradnl"/>
        </w:rPr>
      </w:pPr>
    </w:p>
    <w:p>
      <w:pPr>
        <w:pStyle w:val="Por omisión"/>
        <w:numPr>
          <w:ilvl w:val="0"/>
          <w:numId w:val="5"/>
        </w:numPr>
        <w:spacing w:before="0" w:after="80" w:line="259" w:lineRule="auto"/>
        <w:jc w:val="left"/>
        <w:rPr>
          <w:rFonts w:ascii="Calibri" w:hAnsi="Calibri"/>
          <w:kern w:val="2"/>
          <w:sz w:val="20"/>
          <w:szCs w:val="20"/>
          <w:u w:color="000000"/>
          <w:lang w:val="es-ES_tradnl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Disponibilidad para venta: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 xml:space="preserve">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i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ndicar si la obra estar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 xml:space="preserve">á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disponible para adquisici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durante la exposici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n. En caso afirmativo, podr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 xml:space="preserve">á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facilitar directamente su precio de venta o se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ñ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alar que desea definirlo posteriormente utilizando las herramientas de formaci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y asesoramiento disponibles dentro del programa.</w:t>
      </w: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80" w:line="259" w:lineRule="auto"/>
        <w:jc w:val="left"/>
        <w:rPr>
          <w:rFonts w:ascii="Calibri" w:cs="Calibri" w:hAnsi="Calibri" w:eastAsia="Calibri"/>
          <w:outline w:val="0"/>
          <w:color w:val="919191"/>
          <w:kern w:val="2"/>
          <w:sz w:val="20"/>
          <w:szCs w:val="20"/>
          <w:u w:color="000000"/>
          <w:lang w:val="es-ES_tradnl"/>
          <w14:textFill>
            <w14:solidFill>
              <w14:srgbClr w14:val="929292"/>
            </w14:solidFill>
          </w14:textFill>
        </w:rPr>
      </w:pPr>
      <w:r>
        <w:rPr>
          <w:rFonts w:ascii="Calibri" w:hAnsi="Calibri"/>
          <w:outline w:val="0"/>
          <w:color w:val="919191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929292"/>
            </w14:solidFill>
          </w14:textFill>
        </w:rPr>
        <w:t xml:space="preserve">Opciones: Valor:               </w:t>
      </w:r>
      <w:r>
        <w:rPr>
          <w:rFonts w:ascii="Calibri" w:hAnsi="Calibri" w:hint="default"/>
          <w:outline w:val="0"/>
          <w:color w:val="919191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929292"/>
            </w14:solidFill>
          </w14:textFill>
        </w:rPr>
        <w:t xml:space="preserve">€ </w:t>
        <w:tab/>
      </w:r>
      <w:r>
        <w:rPr>
          <w:rFonts w:ascii="Calibri" w:hAnsi="Calibri"/>
          <w:outline w:val="0"/>
          <w:color w:val="919191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929292"/>
            </w14:solidFill>
          </w14:textFill>
        </w:rPr>
        <w:t>|   Todav</w:t>
      </w:r>
      <w:r>
        <w:rPr>
          <w:rFonts w:ascii="Calibri" w:hAnsi="Calibri" w:hint="default"/>
          <w:outline w:val="0"/>
          <w:color w:val="919191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929292"/>
            </w14:solidFill>
          </w14:textFill>
        </w:rPr>
        <w:t>í</w:t>
      </w:r>
      <w:r>
        <w:rPr>
          <w:rFonts w:ascii="Calibri" w:hAnsi="Calibri"/>
          <w:outline w:val="0"/>
          <w:color w:val="919191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929292"/>
            </w14:solidFill>
          </w14:textFill>
        </w:rPr>
        <w:t>a no lo tengo definido</w:t>
        <w:tab/>
        <w:t>| No est</w:t>
      </w:r>
      <w:r>
        <w:rPr>
          <w:rFonts w:ascii="Calibri" w:hAnsi="Calibri" w:hint="default"/>
          <w:outline w:val="0"/>
          <w:color w:val="919191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929292"/>
            </w14:solidFill>
          </w14:textFill>
        </w:rPr>
        <w:t xml:space="preserve">á </w:t>
      </w:r>
      <w:r>
        <w:rPr>
          <w:rFonts w:ascii="Calibri" w:hAnsi="Calibri"/>
          <w:outline w:val="0"/>
          <w:color w:val="919191"/>
          <w:kern w:val="2"/>
          <w:sz w:val="20"/>
          <w:szCs w:val="20"/>
          <w:u w:color="000000"/>
          <w:rtl w:val="0"/>
          <w:lang w:val="es-ES_tradnl"/>
          <w14:textFill>
            <w14:solidFill>
              <w14:srgbClr w14:val="929292"/>
            </w14:solidFill>
          </w14:textFill>
        </w:rPr>
        <w:t>a la venta</w:t>
      </w:r>
    </w:p>
    <w:p>
      <w:pPr>
        <w:pStyle w:val="Por omisió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80" w:line="259" w:lineRule="auto"/>
        <w:jc w:val="left"/>
        <w:rPr>
          <w:rFonts w:ascii="Calibri" w:cs="Calibri" w:hAnsi="Calibri" w:eastAsia="Calibri"/>
          <w:outline w:val="0"/>
          <w:color w:val="919191"/>
          <w:kern w:val="2"/>
          <w:sz w:val="20"/>
          <w:szCs w:val="20"/>
          <w:u w:color="000000"/>
          <w:lang w:val="es-ES_tradnl"/>
          <w14:textFill>
            <w14:solidFill>
              <w14:srgbClr w14:val="929292"/>
            </w14:solidFill>
          </w14:textFill>
        </w:rPr>
      </w:pPr>
    </w:p>
    <w:p>
      <w:pPr>
        <w:pStyle w:val="Cuerpo"/>
        <w:numPr>
          <w:ilvl w:val="0"/>
          <w:numId w:val="8"/>
        </w:numPr>
        <w:bidi w:val="0"/>
        <w:spacing w:after="60" w:line="259" w:lineRule="auto"/>
        <w:ind w:right="0"/>
        <w:jc w:val="left"/>
        <w:rPr>
          <w:rFonts w:ascii="Calibri" w:hAnsi="Calibri"/>
          <w:kern w:val="2"/>
          <w:sz w:val="20"/>
          <w:szCs w:val="20"/>
          <w:u w:color="000000"/>
          <w:rtl w:val="0"/>
        </w:rPr>
      </w:pP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</w:rPr>
        <w:t>Formaci</w:t>
      </w:r>
      <w:r>
        <w:rPr>
          <w:rStyle w:val="Ninguno"/>
          <w:rFonts w:ascii="Calibri" w:hAnsi="Calibri" w:hint="default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Calibri" w:hAnsi="Calibri"/>
          <w:b w:val="1"/>
          <w:bCs w:val="1"/>
          <w:kern w:val="2"/>
          <w:sz w:val="20"/>
          <w:szCs w:val="20"/>
          <w:u w:color="000000"/>
          <w:rtl w:val="0"/>
          <w:lang w:val="es-ES_tradnl"/>
        </w:rPr>
        <w:t xml:space="preserve">n de preferencia: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cada artista seleccionado podr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</w:rPr>
        <w:t xml:space="preserve">á 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escoger una de las clases grabadas de Psicofranquearte incluidas en su participaci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de-DE"/>
        </w:rPr>
        <w:t>n:</w:t>
      </w:r>
    </w:p>
    <w:p>
      <w:pPr>
        <w:pStyle w:val="Cuerpo"/>
        <w:numPr>
          <w:ilvl w:val="0"/>
          <w:numId w:val="9"/>
        </w:numPr>
        <w:bidi w:val="0"/>
        <w:spacing w:line="259" w:lineRule="auto"/>
        <w:ind w:right="0"/>
        <w:jc w:val="left"/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</w:pP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Tasaci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 xml:space="preserve">n de obra: 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¿</w:t>
      </w:r>
      <w:r>
        <w:rPr>
          <w:rFonts w:ascii="Calibri" w:hAnsi="Calibri"/>
          <w:kern w:val="2"/>
          <w:sz w:val="20"/>
          <w:szCs w:val="20"/>
          <w:u w:color="000000"/>
          <w:rtl w:val="0"/>
        </w:rPr>
        <w:t>C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mo poner precio a mi obra de arte?</w:t>
      </w:r>
    </w:p>
    <w:p>
      <w:pPr>
        <w:pStyle w:val="Cuerpo"/>
        <w:numPr>
          <w:ilvl w:val="0"/>
          <w:numId w:val="9"/>
        </w:numPr>
        <w:bidi w:val="0"/>
        <w:spacing w:line="259" w:lineRule="auto"/>
        <w:ind w:right="0"/>
        <w:jc w:val="left"/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</w:pP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Derechos de autor, certificados de autenticidad y alternativas de registro de obra.</w:t>
      </w:r>
    </w:p>
    <w:p>
      <w:pPr>
        <w:pStyle w:val="Cuerpo"/>
        <w:numPr>
          <w:ilvl w:val="0"/>
          <w:numId w:val="9"/>
        </w:numPr>
        <w:bidi w:val="0"/>
        <w:spacing w:line="259" w:lineRule="auto"/>
        <w:ind w:right="0"/>
        <w:jc w:val="left"/>
        <w:rPr>
          <w:rFonts w:ascii="Calibri" w:hAnsi="Calibri"/>
          <w:kern w:val="2"/>
          <w:sz w:val="20"/>
          <w:szCs w:val="20"/>
          <w:u w:color="000000"/>
          <w:rtl w:val="0"/>
          <w:lang w:val="it-IT"/>
        </w:rPr>
      </w:pPr>
      <w:r>
        <w:rPr>
          <w:rFonts w:ascii="Calibri" w:hAnsi="Calibri"/>
          <w:kern w:val="2"/>
          <w:sz w:val="20"/>
          <w:szCs w:val="20"/>
          <w:u w:color="000000"/>
          <w:rtl w:val="0"/>
          <w:lang w:val="it-IT"/>
        </w:rPr>
        <w:t xml:space="preserve">Portafolio: 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¿</w:t>
      </w:r>
      <w:r>
        <w:rPr>
          <w:rFonts w:ascii="Calibri" w:hAnsi="Calibri"/>
          <w:kern w:val="2"/>
          <w:sz w:val="20"/>
          <w:szCs w:val="20"/>
          <w:u w:color="000000"/>
          <w:rtl w:val="0"/>
        </w:rPr>
        <w:t>C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mo hacer un portafolio?</w:t>
      </w:r>
    </w:p>
    <w:p>
      <w:pPr>
        <w:pStyle w:val="Cuerpo"/>
        <w:numPr>
          <w:ilvl w:val="0"/>
          <w:numId w:val="9"/>
        </w:numPr>
        <w:bidi w:val="0"/>
        <w:spacing w:after="160" w:line="259" w:lineRule="auto"/>
        <w:ind w:right="0"/>
        <w:jc w:val="left"/>
        <w:rPr>
          <w:rFonts w:ascii="Calibri" w:hAnsi="Calibri"/>
          <w:kern w:val="2"/>
          <w:sz w:val="20"/>
          <w:szCs w:val="20"/>
          <w:u w:color="000000"/>
          <w:rtl w:val="0"/>
          <w:lang w:val="pt-PT"/>
        </w:rPr>
      </w:pPr>
      <w:r>
        <w:rPr>
          <w:rFonts w:ascii="Calibri" w:hAnsi="Calibri"/>
          <w:kern w:val="2"/>
          <w:sz w:val="20"/>
          <w:szCs w:val="20"/>
          <w:u w:color="000000"/>
          <w:rtl w:val="0"/>
          <w:lang w:val="pt-PT"/>
        </w:rPr>
        <w:t>Estrategias de promoci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es-ES_tradnl"/>
        </w:rPr>
        <w:t>n y gesti</w:t>
      </w:r>
      <w:r>
        <w:rPr>
          <w:rFonts w:ascii="Calibri" w:hAnsi="Calibri" w:hint="default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kern w:val="2"/>
          <w:sz w:val="20"/>
          <w:szCs w:val="20"/>
          <w:u w:color="000000"/>
          <w:rtl w:val="0"/>
          <w:lang w:val="fr-FR"/>
        </w:rPr>
        <w:t>n de redes sociales.</w:t>
      </w:r>
    </w:p>
    <w:p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kern w:val="2"/>
          <w:sz w:val="20"/>
          <w:szCs w:val="20"/>
          <w:u w:color="000000"/>
          <w:rtl w:val="0"/>
        </w:rPr>
      </w:pPr>
    </w:p>
    <w:p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59" w:lineRule="auto"/>
        <w:ind w:left="0" w:right="0" w:firstLine="0"/>
        <w:jc w:val="left"/>
        <w:rPr>
          <w:rtl w:val="0"/>
        </w:rPr>
      </w:pPr>
      <w:r>
        <w:rPr>
          <w:rFonts w:ascii="Calibri" w:hAnsi="Calibri"/>
          <w:i w:val="1"/>
          <w:iCs w:val="1"/>
          <w:kern w:val="2"/>
          <w:sz w:val="20"/>
          <w:szCs w:val="20"/>
          <w:u w:color="000000"/>
          <w:rtl w:val="0"/>
          <w:lang w:val="es-ES_tradnl"/>
        </w:rPr>
        <w:t>* Al enviar mi candidatura: d</w:t>
      </w:r>
      <w:r>
        <w:rPr>
          <w:rFonts w:ascii="Calibri" w:hAnsi="Calibri"/>
          <w:i w:val="1"/>
          <w:iCs w:val="1"/>
          <w:kern w:val="2"/>
          <w:sz w:val="20"/>
          <w:szCs w:val="20"/>
          <w:u w:color="000000"/>
          <w:rtl w:val="0"/>
          <w:lang w:val="es-ES_tradnl"/>
        </w:rPr>
        <w:t>eclaro haber le</w:t>
      </w:r>
      <w:r>
        <w:rPr>
          <w:rFonts w:ascii="Calibri" w:hAnsi="Calibri" w:hint="default"/>
          <w:i w:val="1"/>
          <w:iCs w:val="1"/>
          <w:kern w:val="2"/>
          <w:sz w:val="20"/>
          <w:szCs w:val="20"/>
          <w:u w:color="000000"/>
          <w:rtl w:val="0"/>
        </w:rPr>
        <w:t>í</w:t>
      </w:r>
      <w:r>
        <w:rPr>
          <w:rFonts w:ascii="Calibri" w:hAnsi="Calibri"/>
          <w:i w:val="1"/>
          <w:iCs w:val="1"/>
          <w:kern w:val="2"/>
          <w:sz w:val="20"/>
          <w:szCs w:val="20"/>
          <w:u w:color="000000"/>
          <w:rtl w:val="0"/>
          <w:lang w:val="es-ES_tradnl"/>
        </w:rPr>
        <w:t>do las condiciones de participaci</w:t>
      </w:r>
      <w:r>
        <w:rPr>
          <w:rFonts w:ascii="Calibri" w:hAnsi="Calibri" w:hint="default"/>
          <w:i w:val="1"/>
          <w:iCs w:val="1"/>
          <w:kern w:val="2"/>
          <w:sz w:val="20"/>
          <w:szCs w:val="20"/>
          <w:u w:color="000000"/>
          <w:rtl w:val="0"/>
          <w:lang w:val="es-ES_tradnl"/>
        </w:rPr>
        <w:t>ó</w:t>
      </w:r>
      <w:r>
        <w:rPr>
          <w:rFonts w:ascii="Calibri" w:hAnsi="Calibri"/>
          <w:i w:val="1"/>
          <w:iCs w:val="1"/>
          <w:kern w:val="2"/>
          <w:sz w:val="20"/>
          <w:szCs w:val="20"/>
          <w:u w:color="000000"/>
          <w:rtl w:val="0"/>
          <w:lang w:val="es-ES_tradnl"/>
        </w:rPr>
        <w:t>n y conocer la cuota correspondiente a la propuesta que presento.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1"/>
  </w:abstractNum>
  <w:abstractNum w:abstractNumId="1">
    <w:multiLevelType w:val="hybridMultilevel"/>
    <w:styleLink w:val="Estilo importado 11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✓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✓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Viñetas"/>
  </w:abstractNum>
  <w:abstractNum w:abstractNumId="4">
    <w:multiLevelType w:val="hybridMultilevel"/>
    <w:styleLink w:val="Viñetas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-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1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3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04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76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  <w:tab w:val="left" w:pos="8496"/>
            <w:tab w:val="left" w:pos="9204"/>
          </w:tabs>
          <w:ind w:left="64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✴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3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04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76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  <w:tab w:val="left" w:pos="8496"/>
            <w:tab w:val="left" w:pos="9204"/>
          </w:tabs>
          <w:ind w:left="64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</w:num>
  <w:num w:numId="6">
    <w:abstractNumId w:val="2"/>
    <w:lvlOverride w:ilvl="0">
      <w:lvl w:ilvl="0">
        <w:start w:val="1"/>
        <w:numFmt w:val="bullet"/>
        <w:suff w:val="tab"/>
        <w:lvlText w:val="✴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✴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✴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✴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✴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✴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✴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✴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✴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3"/>
  </w:num>
  <w:num w:numId="9">
    <w:abstractNumId w:val="2"/>
    <w:lvlOverride w:ilvl="0">
      <w:lvl w:ilvl="0">
        <w:start w:val="1"/>
        <w:numFmt w:val="bullet"/>
        <w:suff w:val="tab"/>
        <w:lvlText w:val="-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2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numbering" w:styleId="Estilo importado 11">
    <w:name w:val="Estilo importado 11"/>
    <w:pPr>
      <w:numPr>
        <w:numId w:val="1"/>
      </w:numPr>
    </w:p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s">
    <w:name w:val="Viñetas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